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E2F1D" w14:textId="77777777" w:rsidR="008B1C92" w:rsidRDefault="00C43ABE" w:rsidP="008B1C92">
      <w:pPr>
        <w:pStyle w:val="a7"/>
        <w:spacing w:beforeLines="0" w:before="240" w:afterLines="0" w:after="0" w:line="440" w:lineRule="exact"/>
        <w:rPr>
          <w:rFonts w:ascii="標楷體" w:eastAsia="標楷體" w:hAnsi="標楷體"/>
        </w:rPr>
      </w:pPr>
      <w:bookmarkStart w:id="0" w:name="_GoBack"/>
      <w:r w:rsidRPr="001E1E8D">
        <w:rPr>
          <w:rFonts w:ascii="標楷體" w:eastAsia="標楷體" w:hAnsi="標楷體" w:hint="eastAsia"/>
        </w:rPr>
        <w:t>1</w:t>
      </w:r>
      <w:r w:rsidRPr="001E1E8D">
        <w:rPr>
          <w:rFonts w:ascii="標楷體" w:eastAsia="標楷體" w:hAnsi="標楷體"/>
        </w:rPr>
        <w:t>12</w:t>
      </w:r>
      <w:r w:rsidRPr="001E1E8D">
        <w:rPr>
          <w:rFonts w:ascii="標楷體" w:eastAsia="標楷體" w:hAnsi="標楷體" w:hint="eastAsia"/>
        </w:rPr>
        <w:t>年</w:t>
      </w:r>
      <w:r w:rsidR="008B1C92">
        <w:rPr>
          <w:rFonts w:ascii="標楷體" w:eastAsia="標楷體" w:hAnsi="標楷體" w:hint="eastAsia"/>
        </w:rPr>
        <w:t>屏東縣</w:t>
      </w:r>
      <w:r w:rsidRPr="001E1E8D">
        <w:rPr>
          <w:rFonts w:ascii="標楷體" w:eastAsia="標楷體" w:hAnsi="標楷體" w:hint="eastAsia"/>
        </w:rPr>
        <w:t>縣長盃</w:t>
      </w:r>
      <w:r w:rsidR="008B1C92">
        <w:rPr>
          <w:rFonts w:ascii="標楷體" w:eastAsia="標楷體" w:hAnsi="標楷體" w:hint="eastAsia"/>
        </w:rPr>
        <w:t>全國</w:t>
      </w:r>
      <w:r w:rsidRPr="001E1E8D">
        <w:rPr>
          <w:rFonts w:ascii="標楷體" w:eastAsia="標楷體" w:hAnsi="標楷體" w:hint="eastAsia"/>
        </w:rPr>
        <w:t>籃球邀請賽</w:t>
      </w:r>
      <w:bookmarkEnd w:id="0"/>
    </w:p>
    <w:p w14:paraId="79CE9E2B" w14:textId="3A3FA29D" w:rsidR="00C43ABE" w:rsidRPr="001E1E8D" w:rsidRDefault="00C43ABE" w:rsidP="008B1C92">
      <w:pPr>
        <w:pStyle w:val="a7"/>
        <w:spacing w:beforeLines="0" w:before="0" w:afterLines="0" w:afterAutospacing="1" w:line="440" w:lineRule="exact"/>
        <w:rPr>
          <w:rFonts w:ascii="標楷體" w:eastAsia="標楷體" w:hAnsi="標楷體"/>
        </w:rPr>
      </w:pPr>
      <w:r w:rsidRPr="001E1E8D">
        <w:rPr>
          <w:rFonts w:ascii="標楷體" w:eastAsia="標楷體" w:hAnsi="標楷體" w:hint="eastAsia"/>
        </w:rPr>
        <w:t>實施計畫</w:t>
      </w:r>
    </w:p>
    <w:p w14:paraId="17063379" w14:textId="04D4747E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活動宗旨：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提倡全民體育，透過籃球競賽正當休閒活動，提升籃球運動水平及運動風氣，培養參賽者的團隊凝結力，增進屏東籃球競爭力。</w:t>
      </w:r>
    </w:p>
    <w:p w14:paraId="520E6282" w14:textId="73FF488C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辦理單位：</w:t>
      </w:r>
    </w:p>
    <w:p w14:paraId="0DB7B812" w14:textId="65D0BBFF" w:rsidR="00721ABB" w:rsidRPr="001E1E8D" w:rsidRDefault="00721ABB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指導單位：教育部體育署、中華民國籃球協會</w:t>
      </w:r>
    </w:p>
    <w:p w14:paraId="14F599A1" w14:textId="3DCA4453" w:rsidR="00BC28F2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主辦單位：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屏東縣政府</w:t>
      </w:r>
    </w:p>
    <w:p w14:paraId="08633D92" w14:textId="3C6C5299" w:rsidR="00BC28F2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承辦單位：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屏東縣體育會籃球委員會</w:t>
      </w:r>
    </w:p>
    <w:p w14:paraId="79C0BEED" w14:textId="3A00E060" w:rsidR="00BC28F2" w:rsidRPr="001E1E8D" w:rsidRDefault="00C43ABE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協辦單位：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屏東高中、民生家商、麟洛國中</w:t>
      </w:r>
      <w:r w:rsidR="00E42ACB">
        <w:rPr>
          <w:rFonts w:ascii="標楷體" w:eastAsia="標楷體" w:hAnsi="標楷體" w:hint="eastAsia"/>
          <w:sz w:val="28"/>
          <w:szCs w:val="28"/>
        </w:rPr>
        <w:t>、屏東縣麟洛鄉運動推廣協會</w:t>
      </w:r>
    </w:p>
    <w:p w14:paraId="31DB6055" w14:textId="4700837A" w:rsidR="00C43ABE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贊助單位：</w:t>
      </w:r>
    </w:p>
    <w:p w14:paraId="19336D7E" w14:textId="102E7D4A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比賽日期：</w:t>
      </w:r>
      <w:r w:rsidR="0044183B">
        <w:rPr>
          <w:rFonts w:ascii="標楷體" w:eastAsia="標楷體" w:hAnsi="標楷體" w:hint="eastAsia"/>
          <w:sz w:val="28"/>
          <w:szCs w:val="28"/>
        </w:rPr>
        <w:t>預計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1</w:t>
      </w:r>
      <w:r w:rsidR="00721ABB" w:rsidRPr="001E1E8D">
        <w:rPr>
          <w:rFonts w:ascii="標楷體" w:eastAsia="標楷體" w:hAnsi="標楷體"/>
          <w:sz w:val="28"/>
          <w:szCs w:val="28"/>
        </w:rPr>
        <w:t>12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年7月</w:t>
      </w:r>
      <w:r w:rsidR="001E1E8D">
        <w:rPr>
          <w:rFonts w:ascii="標楷體" w:eastAsia="標楷體" w:hAnsi="標楷體" w:hint="eastAsia"/>
          <w:sz w:val="28"/>
          <w:szCs w:val="28"/>
        </w:rPr>
        <w:t>3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日</w:t>
      </w:r>
      <w:r w:rsidR="001E1E8D">
        <w:rPr>
          <w:rFonts w:ascii="標楷體" w:eastAsia="標楷體" w:hAnsi="標楷體" w:hint="eastAsia"/>
          <w:sz w:val="28"/>
          <w:szCs w:val="28"/>
        </w:rPr>
        <w:t>（一）</w:t>
      </w:r>
      <w:r w:rsidR="00721ABB" w:rsidRPr="001E1E8D">
        <w:rPr>
          <w:rFonts w:ascii="標楷體" w:eastAsia="標楷體" w:hAnsi="標楷體" w:cs="新細明體" w:hint="eastAsia"/>
          <w:sz w:val="28"/>
          <w:szCs w:val="28"/>
        </w:rPr>
        <w:t>～7月</w:t>
      </w:r>
      <w:r w:rsidR="00E42ACB">
        <w:rPr>
          <w:rFonts w:ascii="標楷體" w:eastAsia="標楷體" w:hAnsi="標楷體" w:cs="新細明體"/>
          <w:sz w:val="28"/>
          <w:szCs w:val="28"/>
        </w:rPr>
        <w:t>9</w:t>
      </w:r>
      <w:r w:rsidR="00721ABB" w:rsidRPr="001E1E8D">
        <w:rPr>
          <w:rFonts w:ascii="標楷體" w:eastAsia="標楷體" w:hAnsi="標楷體" w:cs="新細明體" w:hint="eastAsia"/>
          <w:sz w:val="28"/>
          <w:szCs w:val="28"/>
        </w:rPr>
        <w:t>日</w:t>
      </w:r>
      <w:r w:rsidR="001E1E8D">
        <w:rPr>
          <w:rFonts w:ascii="標楷體" w:eastAsia="標楷體" w:hAnsi="標楷體" w:cs="新細明體" w:hint="eastAsia"/>
          <w:sz w:val="28"/>
          <w:szCs w:val="28"/>
        </w:rPr>
        <w:t>（</w:t>
      </w:r>
      <w:r w:rsidR="00E42ACB">
        <w:rPr>
          <w:rFonts w:ascii="標楷體" w:eastAsia="標楷體" w:hAnsi="標楷體" w:cs="新細明體" w:hint="eastAsia"/>
          <w:sz w:val="28"/>
          <w:szCs w:val="28"/>
        </w:rPr>
        <w:t>日</w:t>
      </w:r>
      <w:r w:rsidR="001E1E8D">
        <w:rPr>
          <w:rFonts w:ascii="標楷體" w:eastAsia="標楷體" w:hAnsi="標楷體" w:cs="新細明體" w:hint="eastAsia"/>
          <w:sz w:val="28"/>
          <w:szCs w:val="28"/>
        </w:rPr>
        <w:t>）</w:t>
      </w:r>
    </w:p>
    <w:p w14:paraId="62BE1FEE" w14:textId="16E510CE" w:rsidR="00C43ABE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開幕典禮：</w:t>
      </w:r>
      <w:r w:rsidR="0044183B">
        <w:rPr>
          <w:rFonts w:ascii="標楷體" w:eastAsia="標楷體" w:hAnsi="標楷體" w:hint="eastAsia"/>
          <w:sz w:val="28"/>
          <w:szCs w:val="28"/>
        </w:rPr>
        <w:t>預計</w:t>
      </w:r>
      <w:r w:rsidR="001E1E8D">
        <w:rPr>
          <w:rFonts w:ascii="標楷體" w:eastAsia="標楷體" w:hAnsi="標楷體"/>
          <w:sz w:val="28"/>
          <w:szCs w:val="28"/>
        </w:rPr>
        <w:t>7</w:t>
      </w:r>
      <w:r w:rsidR="001E1E8D">
        <w:rPr>
          <w:rFonts w:ascii="標楷體" w:eastAsia="標楷體" w:hAnsi="標楷體" w:hint="eastAsia"/>
          <w:sz w:val="28"/>
          <w:szCs w:val="28"/>
        </w:rPr>
        <w:t>月3日</w:t>
      </w:r>
    </w:p>
    <w:p w14:paraId="744B4510" w14:textId="760B546A" w:rsidR="001E1E8D" w:rsidRDefault="001E1E8D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比賽場地：</w:t>
      </w:r>
      <w:r w:rsidR="0003751A">
        <w:rPr>
          <w:rFonts w:ascii="標楷體" w:eastAsia="標楷體" w:hAnsi="標楷體" w:hint="eastAsia"/>
          <w:sz w:val="28"/>
          <w:szCs w:val="28"/>
        </w:rPr>
        <w:t>（暫訂）</w:t>
      </w:r>
    </w:p>
    <w:p w14:paraId="4B971C72" w14:textId="1CE25F38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屏東縣立體育館</w:t>
      </w:r>
    </w:p>
    <w:p w14:paraId="44B73E16" w14:textId="358D493F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屏東高中</w:t>
      </w:r>
    </w:p>
    <w:p w14:paraId="12646C01" w14:textId="24F4AE17" w:rsidR="008B1C92" w:rsidRPr="001E1E8D" w:rsidRDefault="0003751A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明正</w:t>
      </w:r>
      <w:r w:rsidR="008B1C92">
        <w:rPr>
          <w:rFonts w:ascii="標楷體" w:eastAsia="標楷體" w:hAnsi="標楷體" w:hint="eastAsia"/>
          <w:sz w:val="28"/>
          <w:szCs w:val="28"/>
        </w:rPr>
        <w:t>國中</w:t>
      </w:r>
    </w:p>
    <w:p w14:paraId="59D43D82" w14:textId="0B28FC66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參加資格及組別：</w:t>
      </w:r>
    </w:p>
    <w:p w14:paraId="2782BD56" w14:textId="4FEE1788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高中男子甲組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628656C8" w14:textId="6A9B5A7D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高中男子乙組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1778E451" w14:textId="64EB6C30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高中女子組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6BEA614B" w14:textId="7C9B5E6A" w:rsidR="00C43ABE" w:rsidRDefault="00C43ABE" w:rsidP="001E1E8D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國中男子甲組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34D917B1" w14:textId="375F66E9" w:rsidR="00C43ABE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報名方式：</w:t>
      </w:r>
    </w:p>
    <w:p w14:paraId="46F81316" w14:textId="6C6CBF39" w:rsidR="00BC28F2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日期：</w:t>
      </w:r>
      <w:r w:rsidR="001E1E8D">
        <w:rPr>
          <w:rFonts w:ascii="標楷體" w:eastAsia="標楷體" w:hAnsi="標楷體" w:hint="eastAsia"/>
          <w:sz w:val="28"/>
          <w:szCs w:val="28"/>
        </w:rPr>
        <w:t>即日起至6月9日</w:t>
      </w:r>
    </w:p>
    <w:p w14:paraId="60654B74" w14:textId="7713A138" w:rsidR="001E1E8D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方式：</w:t>
      </w:r>
      <w:r w:rsidR="001E1E8D">
        <w:rPr>
          <w:rFonts w:ascii="標楷體" w:eastAsia="標楷體" w:hAnsi="標楷體" w:hint="eastAsia"/>
          <w:sz w:val="28"/>
          <w:szCs w:val="28"/>
        </w:rPr>
        <w:t>統一採線上報名方式，將相關表格完成後上傳</w:t>
      </w:r>
    </w:p>
    <w:p w14:paraId="64996C84" w14:textId="054075AE" w:rsidR="00BC28F2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抽籤：</w:t>
      </w:r>
      <w:r w:rsidR="001E1E8D">
        <w:rPr>
          <w:rFonts w:ascii="標楷體" w:eastAsia="標楷體" w:hAnsi="標楷體" w:hint="eastAsia"/>
          <w:sz w:val="28"/>
          <w:szCs w:val="28"/>
        </w:rPr>
        <w:t>6月1</w:t>
      </w:r>
      <w:r w:rsidR="001E1E8D">
        <w:rPr>
          <w:rFonts w:ascii="標楷體" w:eastAsia="標楷體" w:hAnsi="標楷體"/>
          <w:sz w:val="28"/>
          <w:szCs w:val="28"/>
        </w:rPr>
        <w:t>4</w:t>
      </w:r>
      <w:r w:rsidR="001E1E8D">
        <w:rPr>
          <w:rFonts w:ascii="標楷體" w:eastAsia="標楷體" w:hAnsi="標楷體" w:hint="eastAsia"/>
          <w:sz w:val="28"/>
          <w:szCs w:val="28"/>
        </w:rPr>
        <w:t>日（三），採線上抽籤方式，相關抽籤直播將公告於屏東縣籃委會臉書專頁：</w:t>
      </w:r>
      <w:r w:rsidR="001E1E8D" w:rsidRPr="001E1E8D">
        <w:rPr>
          <w:rFonts w:ascii="標楷體" w:eastAsia="標楷體" w:hAnsi="標楷體"/>
          <w:sz w:val="28"/>
          <w:szCs w:val="28"/>
        </w:rPr>
        <w:t>https://www.facebook.com/profile.php?id=100083454844388</w:t>
      </w:r>
    </w:p>
    <w:p w14:paraId="13AFDD44" w14:textId="63BFF93B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lastRenderedPageBreak/>
        <w:t>比賽制度：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視報名隊數多寡，於抽籤前決定。</w:t>
      </w:r>
    </w:p>
    <w:p w14:paraId="3803165E" w14:textId="2D51DBC3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比賽規則：</w:t>
      </w:r>
      <w:r w:rsidR="005B34FF">
        <w:rPr>
          <w:rFonts w:ascii="標楷體" w:eastAsia="標楷體" w:hAnsi="標楷體" w:hint="eastAsia"/>
          <w:sz w:val="28"/>
          <w:szCs w:val="28"/>
        </w:rPr>
        <w:t>採中華民國籃球協會審定公佈之最新籃球規則</w:t>
      </w:r>
    </w:p>
    <w:p w14:paraId="091457C5" w14:textId="13675963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比賽用球：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經</w:t>
      </w:r>
      <w:r w:rsidR="005B34FF">
        <w:rPr>
          <w:rFonts w:ascii="標楷體" w:eastAsia="標楷體" w:hAnsi="標楷體" w:hint="eastAsia"/>
          <w:sz w:val="28"/>
          <w:szCs w:val="28"/>
        </w:rPr>
        <w:t>國際籃球聯盟F</w:t>
      </w:r>
      <w:r w:rsidR="005B34FF">
        <w:rPr>
          <w:rFonts w:ascii="標楷體" w:eastAsia="標楷體" w:hAnsi="標楷體"/>
          <w:sz w:val="28"/>
          <w:szCs w:val="28"/>
        </w:rPr>
        <w:t>IBA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協會認證</w:t>
      </w:r>
      <w:r w:rsidR="005B34FF">
        <w:rPr>
          <w:rFonts w:ascii="標楷體" w:eastAsia="標楷體" w:hAnsi="標楷體" w:hint="eastAsia"/>
          <w:sz w:val="28"/>
          <w:szCs w:val="28"/>
        </w:rPr>
        <w:t>之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比賽</w:t>
      </w:r>
      <w:r w:rsidR="005B34FF">
        <w:rPr>
          <w:rFonts w:ascii="標楷體" w:eastAsia="標楷體" w:hAnsi="標楷體" w:hint="eastAsia"/>
          <w:sz w:val="28"/>
          <w:szCs w:val="28"/>
        </w:rPr>
        <w:t>用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球</w:t>
      </w:r>
    </w:p>
    <w:p w14:paraId="66C5D01E" w14:textId="7D291E59" w:rsidR="00BC28F2" w:rsidRPr="001E1E8D" w:rsidRDefault="00BC28F2" w:rsidP="008B1C92">
      <w:pPr>
        <w:pStyle w:val="a8"/>
        <w:numPr>
          <w:ilvl w:val="0"/>
          <w:numId w:val="8"/>
        </w:numPr>
        <w:spacing w:line="44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比賽獎勵</w:t>
      </w:r>
      <w:r w:rsidR="001E1E8D">
        <w:rPr>
          <w:rFonts w:ascii="標楷體" w:eastAsia="標楷體" w:hAnsi="標楷體" w:hint="eastAsia"/>
          <w:sz w:val="28"/>
          <w:szCs w:val="28"/>
        </w:rPr>
        <w:t>：</w:t>
      </w:r>
      <w:r w:rsidR="005B34FF">
        <w:rPr>
          <w:rFonts w:ascii="標楷體" w:eastAsia="標楷體" w:hAnsi="標楷體" w:hint="eastAsia"/>
          <w:sz w:val="28"/>
          <w:szCs w:val="28"/>
        </w:rPr>
        <w:t>依照屏東縣辦理相關體育賽事競賽總則辦理，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科目依2、3隊取1名、4隊取2名、5隊以上取3名、6隊取4名、7隊取5名、8隊取6名原則辦理，頒給組隊單位及教練競賽種類錦標獎狀</w:t>
      </w:r>
      <w:r w:rsidR="005B34FF">
        <w:rPr>
          <w:rFonts w:ascii="標楷體" w:eastAsia="標楷體" w:hAnsi="標楷體" w:hint="eastAsia"/>
          <w:sz w:val="28"/>
          <w:szCs w:val="28"/>
        </w:rPr>
        <w:t>。</w:t>
      </w:r>
    </w:p>
    <w:p w14:paraId="507B4CB0" w14:textId="36583D7A" w:rsidR="008B1C92" w:rsidRDefault="00BC28F2" w:rsidP="008B1C92">
      <w:pPr>
        <w:pStyle w:val="a8"/>
        <w:numPr>
          <w:ilvl w:val="0"/>
          <w:numId w:val="8"/>
        </w:numPr>
        <w:spacing w:line="44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競賽執行細則</w:t>
      </w:r>
    </w:p>
    <w:p w14:paraId="67E1C9EA" w14:textId="63E6B6AE" w:rsidR="008A196C" w:rsidRDefault="008A196C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凡參加球隊之交通食宿事宜，均由球隊自理。</w:t>
      </w:r>
    </w:p>
    <w:p w14:paraId="5105BF50" w14:textId="7D093229" w:rsidR="008A196C" w:rsidRDefault="008A196C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各比賽球隊應於表訂開賽前3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分鐘到場，並向記錄台辦妥出賽手續，同時繳交能證明身分之相關證明文件（學生正、身分證或健保卡等），以備查驗。如未攜帶證件者，不得上場比賽。</w:t>
      </w:r>
      <w:r w:rsidRPr="008B1C92">
        <w:rPr>
          <w:rFonts w:ascii="標楷體" w:eastAsia="標楷體" w:hAnsi="標楷體" w:hint="eastAsia"/>
          <w:sz w:val="28"/>
          <w:szCs w:val="28"/>
        </w:rPr>
        <w:t>有關球員資格問題之申訴應在比賽前提出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560B0DA" w14:textId="65F57E91" w:rsidR="008B1C92" w:rsidRDefault="008A196C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賽程表中隊名居前者依照規定穿著淺色球衣，球隊席為記錄台左側，隊名居後者穿深色球衣，球隊席為記錄台右側。若球衣顏色無法依上述規定穿著，應先通知主辦單位，並告知球衣顏色，利事先協調</w:t>
      </w:r>
      <w:r w:rsidR="008B1C92" w:rsidRPr="008A196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參賽球員若比賽球衣不符合規定，不得上場比賽。</w:t>
      </w:r>
    </w:p>
    <w:p w14:paraId="6BE06CE6" w14:textId="7E6A9165" w:rsidR="008A196C" w:rsidRPr="008A196C" w:rsidRDefault="008A196C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比賽時非隊職員不得坐在球隊席區上。</w:t>
      </w:r>
    </w:p>
    <w:p w14:paraId="596B85F9" w14:textId="0F68D872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比賽爭議，如規則有明文規定者，以裁判之判決為終決，如有同等意義之註明者，亦不得提出申訴，如發生非規則或本規程無明文規定之問題，則由審判委員會決定之，其判決即為終決。</w:t>
      </w:r>
    </w:p>
    <w:p w14:paraId="086C08A9" w14:textId="48CDDD8A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合法之申訴，應由各單位有關項目之領隊或教練簽字蓋章，以書面向審判委員會正式提出，並需繳納保證金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000</w:t>
      </w:r>
      <w:r w:rsidRPr="008B1C92">
        <w:rPr>
          <w:rFonts w:ascii="標楷體" w:eastAsia="標楷體" w:hAnsi="標楷體" w:hint="eastAsia"/>
          <w:sz w:val="28"/>
          <w:szCs w:val="28"/>
        </w:rPr>
        <w:t>元整，如經委員會判定申訴無理由時，則沒收該保證金，轉為挹注比賽相關經費。</w:t>
      </w:r>
    </w:p>
    <w:p w14:paraId="76DA0D49" w14:textId="25C346D3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申訴應於該場比賽終結後三十分鐘內，補具正式手續提出，否則概不受理。</w:t>
      </w:r>
    </w:p>
    <w:p w14:paraId="3BB518D9" w14:textId="77777777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承辦單位保有靈活調度比賽場地之權利，參賽球隊不得</w:t>
      </w:r>
      <w:r w:rsidRPr="008B1C92">
        <w:rPr>
          <w:rFonts w:ascii="標楷體" w:eastAsia="標楷體" w:hAnsi="標楷體" w:hint="eastAsia"/>
          <w:sz w:val="28"/>
          <w:szCs w:val="28"/>
        </w:rPr>
        <w:lastRenderedPageBreak/>
        <w:t>異議。</w:t>
      </w:r>
    </w:p>
    <w:p w14:paraId="7F2FE9A6" w14:textId="2B400C92" w:rsidR="008A196C" w:rsidRPr="008A196C" w:rsidRDefault="008B1C92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參賽選手安全宣達：參賽選手在賽事當天應視個人身體狀況自行決定是否參賽，並應遵守競賽規程、遵從裁判指示與</w:t>
      </w:r>
      <w:r>
        <w:rPr>
          <w:rFonts w:ascii="標楷體" w:eastAsia="標楷體" w:hAnsi="標楷體" w:hint="eastAsia"/>
          <w:sz w:val="28"/>
          <w:szCs w:val="28"/>
        </w:rPr>
        <w:t>籃</w:t>
      </w:r>
      <w:r w:rsidRPr="008B1C92">
        <w:rPr>
          <w:rFonts w:ascii="標楷體" w:eastAsia="標楷體" w:hAnsi="標楷體" w:hint="eastAsia"/>
          <w:sz w:val="28"/>
          <w:szCs w:val="28"/>
        </w:rPr>
        <w:t>球規則，各隊率隊人員應隨時注意。</w:t>
      </w:r>
    </w:p>
    <w:p w14:paraId="650282C4" w14:textId="03ED156D" w:rsidR="008B1C92" w:rsidRPr="008B1C92" w:rsidRDefault="008B1C92" w:rsidP="008A196C">
      <w:pPr>
        <w:pStyle w:val="a8"/>
        <w:numPr>
          <w:ilvl w:val="1"/>
          <w:numId w:val="8"/>
        </w:numPr>
        <w:spacing w:line="440" w:lineRule="exact"/>
        <w:ind w:leftChars="0" w:left="1701" w:hanging="1221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賽事如遇有颱風或是其他不可抗力之天災，為考量選手安全，相關應變權宜措施由主辦單位決定。</w:t>
      </w:r>
    </w:p>
    <w:p w14:paraId="7FD89C2B" w14:textId="1B641F1C" w:rsidR="00BC28F2" w:rsidRDefault="008B1C9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賽事如有未盡事宜，得由大會補充修訂公佈。</w:t>
      </w:r>
    </w:p>
    <w:p w14:paraId="027DDAAF" w14:textId="32650D7A" w:rsidR="008B1C92" w:rsidRPr="001E1E8D" w:rsidRDefault="008B1C9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本計畫陳經屏東縣政府核可後實施，修正時亦同。</w:t>
      </w:r>
    </w:p>
    <w:sectPr w:rsidR="008B1C92" w:rsidRPr="001E1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FD781" w14:textId="77777777" w:rsidR="00D25A77" w:rsidRDefault="00D25A77" w:rsidP="001E1E8D">
      <w:r>
        <w:separator/>
      </w:r>
    </w:p>
  </w:endnote>
  <w:endnote w:type="continuationSeparator" w:id="0">
    <w:p w14:paraId="5629FE45" w14:textId="77777777" w:rsidR="00D25A77" w:rsidRDefault="00D25A77" w:rsidP="001E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標題 CS 字型)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90ED1" w14:textId="77777777" w:rsidR="00D25A77" w:rsidRDefault="00D25A77" w:rsidP="001E1E8D">
      <w:r>
        <w:separator/>
      </w:r>
    </w:p>
  </w:footnote>
  <w:footnote w:type="continuationSeparator" w:id="0">
    <w:p w14:paraId="5A2B1780" w14:textId="77777777" w:rsidR="00D25A77" w:rsidRDefault="00D25A77" w:rsidP="001E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F71"/>
    <w:multiLevelType w:val="multilevel"/>
    <w:tmpl w:val="B3346958"/>
    <w:lvl w:ilvl="0">
      <w:start w:val="1"/>
      <w:numFmt w:val="ideographLegalTraditional"/>
      <w:suff w:val="nothing"/>
      <w:lvlText w:val="%1、"/>
      <w:lvlJc w:val="left"/>
      <w:pPr>
        <w:ind w:left="1276" w:hanging="425"/>
      </w:pPr>
      <w:rPr>
        <w:rFonts w:ascii="微軟正黑體" w:eastAsia="微軟正黑體" w:hAnsi="微軟正黑體" w:hint="eastAsia"/>
        <w:b/>
        <w:bCs w:val="0"/>
        <w:i w:val="0"/>
        <w:color w:val="auto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843" w:hanging="567"/>
      </w:pPr>
      <w:rPr>
        <w:rFonts w:ascii="微軟正黑體" w:eastAsia="微軟正黑體" w:hAnsi="微軟正黑體" w:hint="eastAsia"/>
        <w:b w:val="0"/>
        <w:i w:val="0"/>
        <w:sz w:val="28"/>
      </w:rPr>
    </w:lvl>
    <w:lvl w:ilvl="2">
      <w:start w:val="1"/>
      <w:numFmt w:val="decimal"/>
      <w:suff w:val="nothing"/>
      <w:lvlText w:val="（%3）"/>
      <w:lvlJc w:val="left"/>
      <w:pPr>
        <w:ind w:left="2269" w:hanging="567"/>
      </w:pPr>
      <w:rPr>
        <w:rFonts w:ascii="微軟正黑體" w:eastAsia="微軟正黑體" w:hAnsi="微軟正黑體" w:hint="eastAsia"/>
        <w:b w:val="0"/>
        <w:i w:val="0"/>
        <w:sz w:val="28"/>
      </w:rPr>
    </w:lvl>
    <w:lvl w:ilvl="3">
      <w:start w:val="1"/>
      <w:numFmt w:val="decimal"/>
      <w:suff w:val="nothing"/>
      <w:lvlText w:val="%4、"/>
      <w:lvlJc w:val="left"/>
      <w:pPr>
        <w:ind w:left="2835" w:hanging="708"/>
      </w:pPr>
      <w:rPr>
        <w:rFonts w:ascii="微軟正黑體" w:eastAsia="微軟正黑體" w:hAnsi="微軟正黑體" w:hint="eastAsia"/>
        <w:b w:val="0"/>
        <w:i w:val="0"/>
        <w:sz w:val="24"/>
      </w:rPr>
    </w:lvl>
    <w:lvl w:ilvl="4">
      <w:start w:val="1"/>
      <w:numFmt w:val="decimal"/>
      <w:lvlText w:val="（%5）"/>
      <w:lvlJc w:val="left"/>
      <w:pPr>
        <w:ind w:left="3402" w:hanging="850"/>
      </w:pPr>
      <w:rPr>
        <w:rFonts w:ascii="微軟正黑體" w:eastAsia="微軟正黑體" w:hAnsi="微軟正黑體" w:hint="eastAsia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ind w:left="4111" w:hanging="1134"/>
      </w:pPr>
      <w:rPr>
        <w:rFonts w:ascii="微軟正黑體" w:eastAsia="微軟正黑體" w:hAnsi="微軟正黑體" w:hint="eastAsia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ind w:left="4678" w:hanging="1276"/>
      </w:pPr>
      <w:rPr>
        <w:rFonts w:ascii="微軟正黑體" w:eastAsia="微軟正黑體" w:hAnsi="微軟正黑體" w:hint="eastAsia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5245" w:hanging="1418"/>
      </w:pPr>
      <w:rPr>
        <w:rFonts w:ascii="微軟正黑體" w:eastAsia="微軟正黑體" w:hAnsi="微軟正黑體" w:hint="eastAsia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ind w:left="5953" w:hanging="1700"/>
      </w:pPr>
      <w:rPr>
        <w:rFonts w:ascii="微軟正黑體" w:eastAsia="微軟正黑體" w:hAnsi="微軟正黑體" w:hint="eastAsia"/>
        <w:b w:val="0"/>
        <w:i w:val="0"/>
        <w:sz w:val="24"/>
      </w:rPr>
    </w:lvl>
  </w:abstractNum>
  <w:abstractNum w:abstractNumId="1" w15:restartNumberingAfterBreak="0">
    <w:nsid w:val="285C7E2D"/>
    <w:multiLevelType w:val="multilevel"/>
    <w:tmpl w:val="A94EAD7A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903569"/>
    <w:multiLevelType w:val="hybridMultilevel"/>
    <w:tmpl w:val="EDCC29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F0E8D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8104F5"/>
    <w:multiLevelType w:val="multilevel"/>
    <w:tmpl w:val="53C2AEC8"/>
    <w:lvl w:ilvl="0">
      <w:start w:val="1"/>
      <w:numFmt w:val="taiwaneseCountingThousand"/>
      <w:pStyle w:val="10"/>
      <w:lvlText w:val="%1、"/>
      <w:lvlJc w:val="left"/>
      <w:pPr>
        <w:ind w:left="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6B2BCA"/>
    <w:multiLevelType w:val="multilevel"/>
    <w:tmpl w:val="3EAE294E"/>
    <w:lvl w:ilvl="0">
      <w:start w:val="1"/>
      <w:numFmt w:val="taiwaneseCountingThousand"/>
      <w:pStyle w:val="-----"/>
      <w:lvlText w:val="%1、"/>
      <w:lvlJc w:val="left"/>
      <w:pPr>
        <w:ind w:left="578" w:hanging="480"/>
      </w:pPr>
      <w:rPr>
        <w:rFonts w:hint="eastAsia"/>
        <w:b w:val="0"/>
        <w:i w:val="0"/>
        <w:sz w:val="24"/>
        <w:szCs w:val="44"/>
      </w:rPr>
    </w:lvl>
    <w:lvl w:ilvl="1">
      <w:start w:val="1"/>
      <w:numFmt w:val="taiwaneseCountingThousand"/>
      <w:suff w:val="nothing"/>
      <w:lvlText w:val="%2、"/>
      <w:lvlJc w:val="left"/>
      <w:pPr>
        <w:ind w:left="98" w:firstLine="0"/>
      </w:pPr>
      <w:rPr>
        <w:rFonts w:ascii="微軟正黑體" w:eastAsia="微軟正黑體" w:hAnsi="微軟正黑體" w:hint="eastAsia"/>
        <w:sz w:val="24"/>
        <w:szCs w:val="21"/>
      </w:rPr>
    </w:lvl>
    <w:lvl w:ilvl="2">
      <w:start w:val="1"/>
      <w:numFmt w:val="taiwaneseCountingThousand"/>
      <w:suff w:val="nothing"/>
      <w:lvlText w:val="（%3）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3">
      <w:start w:val="1"/>
      <w:numFmt w:val="decimal"/>
      <w:pStyle w:val="a"/>
      <w:suff w:val="nothing"/>
      <w:lvlText w:val="%4、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4">
      <w:start w:val="1"/>
      <w:numFmt w:val="decimal"/>
      <w:lvlText w:val="（%5）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</w:abstractNum>
  <w:abstractNum w:abstractNumId="5" w15:restartNumberingAfterBreak="0">
    <w:nsid w:val="74A6566C"/>
    <w:multiLevelType w:val="hybridMultilevel"/>
    <w:tmpl w:val="55C82D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2F61DC"/>
    <w:multiLevelType w:val="hybridMultilevel"/>
    <w:tmpl w:val="16A05716"/>
    <w:lvl w:ilvl="0" w:tplc="66B8FFE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C6F1320"/>
    <w:multiLevelType w:val="hybridMultilevel"/>
    <w:tmpl w:val="AB40354A"/>
    <w:lvl w:ilvl="0" w:tplc="E4F63368">
      <w:start w:val="1"/>
      <w:numFmt w:val="ideographLegalTraditional"/>
      <w:pStyle w:val="a0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BE"/>
    <w:rsid w:val="0003751A"/>
    <w:rsid w:val="00064828"/>
    <w:rsid w:val="00071CD7"/>
    <w:rsid w:val="0008337E"/>
    <w:rsid w:val="000E0343"/>
    <w:rsid w:val="0014254B"/>
    <w:rsid w:val="00160414"/>
    <w:rsid w:val="001E1E8D"/>
    <w:rsid w:val="00295529"/>
    <w:rsid w:val="00365EF4"/>
    <w:rsid w:val="003816F1"/>
    <w:rsid w:val="0044183B"/>
    <w:rsid w:val="00444CB7"/>
    <w:rsid w:val="00457385"/>
    <w:rsid w:val="004E723F"/>
    <w:rsid w:val="005B34FF"/>
    <w:rsid w:val="00677045"/>
    <w:rsid w:val="006C0C24"/>
    <w:rsid w:val="006E040C"/>
    <w:rsid w:val="006E1FE2"/>
    <w:rsid w:val="00721ABB"/>
    <w:rsid w:val="00774197"/>
    <w:rsid w:val="008A196C"/>
    <w:rsid w:val="008B1C92"/>
    <w:rsid w:val="008D17AB"/>
    <w:rsid w:val="009F4404"/>
    <w:rsid w:val="00A04937"/>
    <w:rsid w:val="00A87D87"/>
    <w:rsid w:val="00BC28F2"/>
    <w:rsid w:val="00C36208"/>
    <w:rsid w:val="00C43ABE"/>
    <w:rsid w:val="00C622CD"/>
    <w:rsid w:val="00D25A77"/>
    <w:rsid w:val="00E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D9CB1"/>
  <w15:chartTrackingRefBased/>
  <w15:docId w15:val="{FCA4EC70-B121-9E47-A0DF-0B94249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0">
    <w:name w:val="heading 1"/>
    <w:aliases w:val="大標題-仁專用"/>
    <w:basedOn w:val="a1"/>
    <w:next w:val="a1"/>
    <w:link w:val="11"/>
    <w:autoRedefine/>
    <w:qFormat/>
    <w:rsid w:val="00C43ABE"/>
    <w:pPr>
      <w:keepNext/>
      <w:numPr>
        <w:numId w:val="3"/>
      </w:numPr>
      <w:spacing w:line="440" w:lineRule="exact"/>
      <w:ind w:left="960" w:hanging="482"/>
      <w:outlineLvl w:val="0"/>
    </w:pPr>
    <w:rPr>
      <w:rFonts w:ascii="Arial" w:eastAsia="BiauKai" w:hAnsi="Arial"/>
      <w:b/>
      <w:bCs/>
      <w:noProof/>
      <w:kern w:val="52"/>
      <w:sz w:val="3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aliases w:val="大標題"/>
    <w:basedOn w:val="10"/>
    <w:next w:val="a1"/>
    <w:link w:val="a6"/>
    <w:uiPriority w:val="10"/>
    <w:qFormat/>
    <w:rsid w:val="00C36208"/>
    <w:pPr>
      <w:spacing w:before="100" w:beforeAutospacing="1" w:after="120"/>
      <w:ind w:left="851"/>
    </w:pPr>
    <w:rPr>
      <w:b w:val="0"/>
      <w:bCs w:val="0"/>
      <w:szCs w:val="32"/>
    </w:rPr>
  </w:style>
  <w:style w:type="character" w:customStyle="1" w:styleId="a6">
    <w:name w:val="標題 字元"/>
    <w:aliases w:val="大標題 字元"/>
    <w:basedOn w:val="a2"/>
    <w:link w:val="a5"/>
    <w:uiPriority w:val="10"/>
    <w:rsid w:val="00C36208"/>
    <w:rPr>
      <w:rFonts w:asciiTheme="majorHAnsi" w:eastAsia="微軟正黑體" w:hAnsiTheme="majorHAnsi" w:cstheme="majorBidi"/>
      <w:noProof/>
      <w:kern w:val="52"/>
      <w:sz w:val="32"/>
      <w:szCs w:val="32"/>
    </w:rPr>
  </w:style>
  <w:style w:type="character" w:customStyle="1" w:styleId="11">
    <w:name w:val="標題 1 字元"/>
    <w:aliases w:val="大標題-仁專用 字元"/>
    <w:basedOn w:val="a2"/>
    <w:link w:val="10"/>
    <w:rsid w:val="00C43ABE"/>
    <w:rPr>
      <w:rFonts w:ascii="Arial" w:eastAsia="BiauKai" w:hAnsi="Arial"/>
      <w:b/>
      <w:bCs/>
      <w:noProof/>
      <w:kern w:val="52"/>
      <w:sz w:val="32"/>
      <w:szCs w:val="52"/>
    </w:rPr>
  </w:style>
  <w:style w:type="paragraph" w:customStyle="1" w:styleId="-----">
    <w:name w:val="-----第二標題"/>
    <w:basedOn w:val="10"/>
    <w:autoRedefine/>
    <w:qFormat/>
    <w:rsid w:val="008D17AB"/>
    <w:pPr>
      <w:numPr>
        <w:numId w:val="5"/>
      </w:numPr>
      <w:spacing w:before="100" w:beforeAutospacing="1" w:after="100" w:afterAutospacing="1"/>
    </w:pPr>
    <w:rPr>
      <w:rFonts w:cs="Times New Roman"/>
      <w:color w:val="00B050"/>
      <w:sz w:val="24"/>
    </w:rPr>
  </w:style>
  <w:style w:type="paragraph" w:customStyle="1" w:styleId="a">
    <w:name w:val="第四階層"/>
    <w:basedOn w:val="-----"/>
    <w:autoRedefine/>
    <w:qFormat/>
    <w:rsid w:val="008D17AB"/>
    <w:pPr>
      <w:numPr>
        <w:ilvl w:val="3"/>
      </w:numPr>
      <w:outlineLvl w:val="3"/>
    </w:pPr>
    <w:rPr>
      <w:rFonts w:ascii="微軟正黑體" w:hAnsi="微軟正黑體" w:cs="Times New Roman (標題 CS 字型)"/>
      <w:bCs w:val="0"/>
      <w:noProof w:val="0"/>
      <w:color w:val="00B0F0"/>
      <w:kern w:val="2"/>
      <w:szCs w:val="21"/>
    </w:rPr>
  </w:style>
  <w:style w:type="paragraph" w:customStyle="1" w:styleId="a0">
    <w:name w:val="第一階層"/>
    <w:next w:val="a1"/>
    <w:autoRedefine/>
    <w:qFormat/>
    <w:rsid w:val="00A04937"/>
    <w:pPr>
      <w:numPr>
        <w:numId w:val="6"/>
      </w:numPr>
      <w:spacing w:before="100" w:beforeAutospacing="1" w:after="100" w:afterAutospacing="1" w:line="440" w:lineRule="exact"/>
      <w:outlineLvl w:val="0"/>
    </w:pPr>
    <w:rPr>
      <w:rFonts w:ascii="Arial" w:eastAsia="微軟正黑體" w:hAnsi="Arial" w:cs="Times New Roman (標題 CS 字型)"/>
      <w:b/>
      <w:noProof/>
      <w:color w:val="FF0000"/>
      <w:kern w:val="52"/>
      <w:sz w:val="32"/>
      <w:szCs w:val="21"/>
    </w:rPr>
  </w:style>
  <w:style w:type="paragraph" w:customStyle="1" w:styleId="a7">
    <w:name w:val="開頭大標題"/>
    <w:basedOn w:val="a1"/>
    <w:qFormat/>
    <w:rsid w:val="00C43ABE"/>
    <w:pPr>
      <w:spacing w:beforeLines="100" w:before="100" w:afterLines="100" w:after="100"/>
      <w:jc w:val="center"/>
    </w:pPr>
    <w:rPr>
      <w:rFonts w:eastAsia="BiauKai"/>
      <w:b/>
      <w:sz w:val="40"/>
    </w:rPr>
  </w:style>
  <w:style w:type="paragraph" w:styleId="a8">
    <w:name w:val="List Paragraph"/>
    <w:basedOn w:val="a1"/>
    <w:uiPriority w:val="34"/>
    <w:qFormat/>
    <w:rsid w:val="00C43ABE"/>
    <w:pPr>
      <w:ind w:leftChars="200" w:left="480"/>
    </w:pPr>
  </w:style>
  <w:style w:type="numbering" w:customStyle="1" w:styleId="1">
    <w:name w:val="目前的清單1"/>
    <w:uiPriority w:val="99"/>
    <w:rsid w:val="00C43ABE"/>
    <w:pPr>
      <w:numPr>
        <w:numId w:val="7"/>
      </w:numPr>
    </w:pPr>
  </w:style>
  <w:style w:type="paragraph" w:styleId="a9">
    <w:name w:val="header"/>
    <w:basedOn w:val="a1"/>
    <w:link w:val="aa"/>
    <w:uiPriority w:val="99"/>
    <w:unhideWhenUsed/>
    <w:rsid w:val="001E1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rsid w:val="001E1E8D"/>
    <w:rPr>
      <w:sz w:val="20"/>
      <w:szCs w:val="20"/>
    </w:rPr>
  </w:style>
  <w:style w:type="paragraph" w:styleId="ab">
    <w:name w:val="footer"/>
    <w:basedOn w:val="a1"/>
    <w:link w:val="ac"/>
    <w:uiPriority w:val="99"/>
    <w:unhideWhenUsed/>
    <w:rsid w:val="001E1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1E1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C8E32-3FF3-4AD4-8108-0D6FB4E4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A1264</dc:creator>
  <cp:keywords/>
  <dc:description/>
  <cp:lastModifiedBy>GL</cp:lastModifiedBy>
  <cp:revision>2</cp:revision>
  <cp:lastPrinted>2023-05-03T10:36:00Z</cp:lastPrinted>
  <dcterms:created xsi:type="dcterms:W3CDTF">2023-05-29T10:25:00Z</dcterms:created>
  <dcterms:modified xsi:type="dcterms:W3CDTF">2023-05-29T10:25:00Z</dcterms:modified>
</cp:coreProperties>
</file>